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DA8" w:rsidRDefault="000F5DA8" w:rsidP="00D330A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Налоговая отчетность по акцизам </w:t>
      </w:r>
    </w:p>
    <w:p w:rsidR="000F5DA8" w:rsidRDefault="000F5DA8" w:rsidP="00D330A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2537E" w:rsidRPr="0022537E" w:rsidRDefault="0022537E" w:rsidP="00D330A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 -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это вид косвенного налога, взимаемого в цене товара или тарифа на услугу.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 — косвенный налог, налагаемый на товары массового потребления (табак, вино и т.д.) в момент производства внутри страны (в отличие от таможенных платежей, несущих ту же функцию, но на товары, доставляемые из-за границы, т.е. из других стран).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Акцизами 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облагаются товары, произведенные на территории Республики Казахстан и импортируемые на территорию Республики Казахстан.</w:t>
      </w:r>
    </w:p>
    <w:p w:rsidR="0022537E" w:rsidRPr="0022537E" w:rsidRDefault="00D330A1" w:rsidP="00D330A1">
      <w:pPr>
        <w:pStyle w:val="a3"/>
        <w:shd w:val="clear" w:color="auto" w:fill="FFFFFF"/>
        <w:ind w:firstLine="567"/>
        <w:jc w:val="both"/>
        <w:textAlignment w:val="baseline"/>
        <w:rPr>
          <w:sz w:val="28"/>
          <w:szCs w:val="28"/>
        </w:rPr>
      </w:pPr>
      <w:bookmarkStart w:id="0" w:name="1"/>
      <w:bookmarkEnd w:id="0"/>
      <w:r w:rsidRPr="00D330A1">
        <w:rPr>
          <w:spacing w:val="2"/>
          <w:sz w:val="28"/>
          <w:szCs w:val="28"/>
        </w:rPr>
        <w:t xml:space="preserve">      </w:t>
      </w:r>
      <w:r w:rsidR="0022537E" w:rsidRPr="0022537E">
        <w:rPr>
          <w:b/>
          <w:bCs/>
          <w:sz w:val="28"/>
          <w:szCs w:val="28"/>
        </w:rPr>
        <w:t>Плательщики акцизов</w:t>
      </w:r>
    </w:p>
    <w:p w:rsidR="00D330A1" w:rsidRDefault="00756E19" w:rsidP="00D330A1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anchor="z461" w:history="1">
        <w:r w:rsidR="0022537E" w:rsidRPr="00D330A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Плательщиками</w:t>
        </w:r>
      </w:hyperlink>
      <w:r w:rsidR="0022537E"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22537E"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акцизов </w:t>
      </w:r>
      <w:r w:rsidR="0022537E"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 физические и юридические лица, которые:</w:t>
      </w:r>
    </w:p>
    <w:p w:rsidR="00D330A1" w:rsidRPr="00D330A1" w:rsidRDefault="0022537E" w:rsidP="00D330A1">
      <w:pPr>
        <w:pStyle w:val="a5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производят подакцизные товары на территории Республики Казахстан;</w:t>
      </w:r>
    </w:p>
    <w:p w:rsidR="00D330A1" w:rsidRDefault="0022537E" w:rsidP="00D330A1">
      <w:pPr>
        <w:pStyle w:val="a5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импортируют подакцизные товары на территорию Республики Казахстан;</w:t>
      </w:r>
    </w:p>
    <w:p w:rsidR="00D330A1" w:rsidRDefault="0022537E" w:rsidP="00D330A1">
      <w:pPr>
        <w:pStyle w:val="a5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осуществляют оптовую, розничную реализацию бензина (за исключением авиационного) и дизельного топлива на территории Республики Казахстан;</w:t>
      </w:r>
    </w:p>
    <w:p w:rsidR="00D330A1" w:rsidRDefault="0022537E" w:rsidP="00D330A1">
      <w:pPr>
        <w:pStyle w:val="a5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осуществляют реализацию конфискованных, бесхозяйных, перешедших по праву наследования к государству и безвозмездно переданных в собственность государства на территории Республики Казахстан подакцизных товаров, указанных в подпунктах 5) – 7) части первой статьи 462 </w:t>
      </w:r>
      <w:r w:rsidR="00756E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Налогового к</w:t>
      </w: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одекса, и по которым акциз на территории Республики Казахстан ранее не был уплачен в соответствии с законодательством Республики Казахстан;</w:t>
      </w:r>
    </w:p>
    <w:p w:rsidR="00D330A1" w:rsidRDefault="0022537E" w:rsidP="00D330A1">
      <w:pPr>
        <w:pStyle w:val="a5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осуществляют реализацию имущественной массы подакцизных товаров, указанных в статье 462 </w:t>
      </w:r>
      <w:r w:rsidR="00756E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Налогового к</w:t>
      </w: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одекса, и по которым акциз на территории Республики Казахстан ранее не был уплачен в соответствии с законодательством Республики Казахстан;</w:t>
      </w:r>
    </w:p>
    <w:p w:rsidR="00D330A1" w:rsidRDefault="0022537E" w:rsidP="00D330A1">
      <w:pPr>
        <w:pStyle w:val="a5"/>
        <w:numPr>
          <w:ilvl w:val="0"/>
          <w:numId w:val="3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осуществляют сборку (комплектацию) подакцизных товаров, предусмотренных подпунктом 6) части первой статьи 462 </w:t>
      </w:r>
      <w:r w:rsidR="00756E1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Налогового к</w:t>
      </w: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одекса.</w:t>
      </w:r>
    </w:p>
    <w:p w:rsidR="00D330A1" w:rsidRDefault="0022537E" w:rsidP="00D330A1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Плательщиками акцизов являются также физические лица, импортирующие подакцизные товары с территории государств-членов Евразийского экономического союза в целях предпринимательской деятельности.</w:t>
      </w:r>
    </w:p>
    <w:p w:rsidR="00D330A1" w:rsidRDefault="0022537E" w:rsidP="00D330A1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отнесения подакцизных товаров к импортируемым в целях предпринимательской деятельности устанавливаются уполномоченным органом.</w:t>
      </w:r>
    </w:p>
    <w:p w:rsidR="0022537E" w:rsidRDefault="0022537E" w:rsidP="00D330A1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Плательщиками акцизов являются также юридические лица-нерезиденты и их структурные подразделения.</w:t>
      </w:r>
    </w:p>
    <w:p w:rsidR="00756E19" w:rsidRPr="00D330A1" w:rsidRDefault="00756E19" w:rsidP="00D330A1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2"/>
      <w:bookmarkEnd w:id="1"/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Подакцизные товары</w:t>
      </w:r>
    </w:p>
    <w:p w:rsidR="0022537E" w:rsidRPr="0022537E" w:rsidRDefault="00756E19" w:rsidP="00D330A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anchor="z462" w:history="1">
        <w:r w:rsidR="0022537E" w:rsidRPr="00D330A1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Подакцизными</w:t>
        </w:r>
      </w:hyperlink>
      <w:r w:rsidR="0022537E" w:rsidRPr="0022537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товарами являются:</w:t>
      </w:r>
    </w:p>
    <w:p w:rsidR="00D330A1" w:rsidRPr="00D330A1" w:rsidRDefault="0022537E" w:rsidP="00D330A1">
      <w:pPr>
        <w:pStyle w:val="a5"/>
        <w:numPr>
          <w:ilvl w:val="0"/>
          <w:numId w:val="4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виды спирта;</w:t>
      </w:r>
    </w:p>
    <w:p w:rsidR="00D330A1" w:rsidRDefault="0022537E" w:rsidP="00D330A1">
      <w:pPr>
        <w:pStyle w:val="a5"/>
        <w:numPr>
          <w:ilvl w:val="0"/>
          <w:numId w:val="4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алкогольная продукция;</w:t>
      </w:r>
    </w:p>
    <w:p w:rsidR="00D330A1" w:rsidRDefault="0022537E" w:rsidP="00A83488">
      <w:pPr>
        <w:pStyle w:val="a5"/>
        <w:numPr>
          <w:ilvl w:val="0"/>
          <w:numId w:val="4"/>
        </w:numPr>
        <w:shd w:val="clear" w:color="auto" w:fill="FFFFFF"/>
        <w:tabs>
          <w:tab w:val="left" w:pos="851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табачные изделия;</w:t>
      </w:r>
    </w:p>
    <w:p w:rsidR="00D330A1" w:rsidRDefault="0022537E" w:rsidP="00A83488">
      <w:pPr>
        <w:pStyle w:val="a5"/>
        <w:numPr>
          <w:ilvl w:val="0"/>
          <w:numId w:val="4"/>
        </w:numPr>
        <w:shd w:val="clear" w:color="auto" w:fill="FFFFFF"/>
        <w:tabs>
          <w:tab w:val="left" w:pos="851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изделия с нагреваемым табаком, </w:t>
      </w:r>
      <w:proofErr w:type="spellStart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никотиносодержащие</w:t>
      </w:r>
      <w:proofErr w:type="spellEnd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жидкости для использования в электронных сигаретах;</w:t>
      </w:r>
    </w:p>
    <w:p w:rsidR="00D330A1" w:rsidRDefault="0022537E" w:rsidP="00A83488">
      <w:pPr>
        <w:pStyle w:val="a5"/>
        <w:numPr>
          <w:ilvl w:val="0"/>
          <w:numId w:val="4"/>
        </w:numPr>
        <w:shd w:val="clear" w:color="auto" w:fill="FFFFFF"/>
        <w:tabs>
          <w:tab w:val="left" w:pos="851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бензин (за исключением авиационного), дизельное топливо, </w:t>
      </w:r>
      <w:proofErr w:type="spellStart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газохол</w:t>
      </w:r>
      <w:proofErr w:type="spellEnd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бензанол</w:t>
      </w:r>
      <w:proofErr w:type="spellEnd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нефрас</w:t>
      </w:r>
      <w:proofErr w:type="spellEnd"/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смесь легких углево</w:t>
      </w:r>
      <w:r w:rsid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дородов, экологическое топливо;</w:t>
      </w:r>
    </w:p>
    <w:p w:rsidR="00D330A1" w:rsidRDefault="0022537E" w:rsidP="00A83488">
      <w:pPr>
        <w:pStyle w:val="a5"/>
        <w:numPr>
          <w:ilvl w:val="0"/>
          <w:numId w:val="4"/>
        </w:numPr>
        <w:shd w:val="clear" w:color="auto" w:fill="FFFFFF"/>
        <w:tabs>
          <w:tab w:val="left" w:pos="851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моторные транспортные средства, предназначенные для перевозки 10 и более человек с объемом двигателя более 3000 кубических сантиметров, за исключением микроавтобусов, автобусов и троллейбусов;</w:t>
      </w: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автомобили легковые и прочие моторные транспортные средства, предназначенные для перевозки людей с объемом двигателя более 3000 кубических сантиметров (кроме автомобилей с ручным управлением или адаптером ручного управления, специально предназначенных для инвалидов);</w:t>
      </w: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моторные транспортные средства на шасси легкового автомобиля с платформой для грузов и кабиной водителя, отделенной от грузового отсека жесткой стационарной перегородкой, с объемом двигателя более 3000 кубических сантиметров (кроме автомобилей с ручным управлением или адаптером ручного управления, специально предназначенных для инвалидов);</w:t>
      </w:r>
    </w:p>
    <w:p w:rsidR="00D330A1" w:rsidRDefault="0022537E" w:rsidP="00A83488">
      <w:pPr>
        <w:pStyle w:val="a5"/>
        <w:numPr>
          <w:ilvl w:val="0"/>
          <w:numId w:val="4"/>
        </w:numPr>
        <w:shd w:val="clear" w:color="auto" w:fill="FFFFFF"/>
        <w:tabs>
          <w:tab w:val="left" w:pos="851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сырая нефть, газовый конденсат;</w:t>
      </w:r>
    </w:p>
    <w:p w:rsidR="0022537E" w:rsidRPr="00D330A1" w:rsidRDefault="0022537E" w:rsidP="00A83488">
      <w:pPr>
        <w:pStyle w:val="a5"/>
        <w:numPr>
          <w:ilvl w:val="0"/>
          <w:numId w:val="4"/>
        </w:numPr>
        <w:shd w:val="clear" w:color="auto" w:fill="FFFFFF"/>
        <w:tabs>
          <w:tab w:val="left" w:pos="851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30A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спиртосодержащая продукция медицинского назначения, зарегистрированная в соответствии с законодательством Республики Казахстан в качестве лекарственного средства.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3"/>
      <w:bookmarkEnd w:id="2"/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Объектом обложения акцизом являются:</w:t>
      </w:r>
    </w:p>
    <w:p w:rsidR="0022537E" w:rsidRPr="0022537E" w:rsidRDefault="0022537E" w:rsidP="00A83488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Согласно п. 1 ст. 464 Налогового кодекса РК, объектом обложения акцизом являются:</w:t>
      </w:r>
    </w:p>
    <w:p w:rsidR="0022537E" w:rsidRPr="0022537E" w:rsidRDefault="00A83488" w:rsidP="00A83488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2537E"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операции, осуществляемые плательщиком акциза, с произведенными и (или) добытыми, и (или) </w:t>
      </w:r>
      <w:proofErr w:type="spellStart"/>
      <w:r w:rsidR="0022537E"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розлитыми</w:t>
      </w:r>
      <w:proofErr w:type="spellEnd"/>
      <w:r w:rsidR="0022537E"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 подакцизными товарами: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 реализация подакцизных товаров;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 передача подакцизных товаров на переработку на давальческой основе;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передача подакцизных товаров, являющихся продуктом переработки давальческих сырья и материалов, в том числе подакцизных;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взнос в уставный капитал;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использование подакцизных товаров при натуральной оплате, кроме случаев передачи подакцизных товаров в натуральной форме в счет уплаты налога на добычу полезных ископаемых, рентного налога на экспорт;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отгрузка подакцизных товаров, осуществляемая производителем своим структурным подразделениям;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использование производителем произведенных и (или) добытых, и (или) </w:t>
      </w:r>
      <w:proofErr w:type="spellStart"/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розлитых</w:t>
      </w:r>
      <w:proofErr w:type="spellEnd"/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подакцизных товаров для собственных производственных нужд и для собственного производства подакцизных товаров;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перемещение подакцизных товаров, осуществляемое производителем с указанного в лицензии адреса производства;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  оптовая и розничная реализация бензина (за исключением авиационного) и дизельного топлива;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конкурсной массы, конфискованных и (или) бесхозяйных, перешедших по праву наследования к государству и безвозмездно переданных в собственность государства подакцизных товаров;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порча, утрата подакцизных товаров;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  импорт подакцизных товаров на территорию РК.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4"/>
      <w:bookmarkEnd w:id="3"/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 подлежат обложению акцизом:</w:t>
      </w:r>
    </w:p>
    <w:p w:rsidR="0022537E" w:rsidRPr="0022537E" w:rsidRDefault="0022537E" w:rsidP="00A834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На основании п. 3 ст. 464 Налогового кодекса </w:t>
      </w:r>
      <w:r w:rsidR="00756E1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</w:t>
      </w:r>
      <w:bookmarkStart w:id="4" w:name="_GoBack"/>
      <w:bookmarkEnd w:id="4"/>
      <w:r w:rsidRPr="0022537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свобождаются от обложения акцизом: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экспорт подакцизных товаров при наличии подтверждающих документов;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спирт этиловый в пределах квот, определяемых уполномоченным государственным органом по контролю за производством и оборотом этилового спирта и алкогольной продукции, отпускаемый: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производства лекарственных средств, изделий медицинского назначения при наличии лицензии на соответствующий вид деятельности;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государственным организациям здравоохранения, уведомившим о начале своей деятельности в установленном порядке;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алкогольная продукция (за исключением виноматериала и пива), табачные изделия, подлежащие </w:t>
      </w:r>
      <w:proofErr w:type="spellStart"/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перемаркировке</w:t>
      </w:r>
      <w:proofErr w:type="spellEnd"/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учетно-контрольными или акцизными марками нового образца, если по указанным товарам акциз был ранее уплачен;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спиртосодержащая продукция медицинского назначения (кроме бальзамов), зарегистрированная в качестве лекарственного средства.</w:t>
      </w:r>
    </w:p>
    <w:p w:rsidR="0022537E" w:rsidRPr="0022537E" w:rsidRDefault="0022537E" w:rsidP="00A83488">
      <w:pPr>
        <w:shd w:val="clear" w:color="auto" w:fill="FFFFFF"/>
        <w:spacing w:after="0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5"/>
      <w:bookmarkEnd w:id="5"/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Ставки акцизов</w:t>
      </w:r>
    </w:p>
    <w:p w:rsidR="00A83488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Ставки акцизов устанавливаются в абсолютной сумме на единицу измерения в натуральном выражении.</w:t>
      </w:r>
    </w:p>
    <w:p w:rsidR="00A83488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все виды спирта и вино наливом ставки акциза дифференцируются в зависимости от целей дальнейшего использования спирта и вина наливом.</w:t>
      </w:r>
    </w:p>
    <w:p w:rsidR="0022537E" w:rsidRPr="00D330A1" w:rsidRDefault="0022537E" w:rsidP="00A8348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Ставки акцизов регламентированы ст. 463 Налогового кодекса РК.</w:t>
      </w:r>
    </w:p>
    <w:p w:rsidR="00D330A1" w:rsidRDefault="00A83488" w:rsidP="00D330A1">
      <w:pPr>
        <w:pStyle w:val="pj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</w:t>
      </w:r>
      <w:r w:rsidR="00D330A1" w:rsidRPr="00D330A1">
        <w:rPr>
          <w:color w:val="auto"/>
          <w:sz w:val="28"/>
          <w:szCs w:val="28"/>
        </w:rPr>
        <w:t>Исчисление суммы акциза производится по следующим ставкам:</w:t>
      </w:r>
    </w:p>
    <w:p w:rsidR="00A83488" w:rsidRPr="00D330A1" w:rsidRDefault="00A83488" w:rsidP="00D330A1">
      <w:pPr>
        <w:pStyle w:val="pj"/>
        <w:rPr>
          <w:color w:val="auto"/>
          <w:sz w:val="28"/>
          <w:szCs w:val="28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524"/>
        <w:gridCol w:w="4978"/>
        <w:gridCol w:w="2239"/>
      </w:tblGrid>
      <w:tr w:rsidR="00D330A1" w:rsidRPr="00D330A1" w:rsidTr="00A83488">
        <w:trPr>
          <w:jc w:val="center"/>
        </w:trPr>
        <w:tc>
          <w:tcPr>
            <w:tcW w:w="31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№ п/п</w:t>
            </w:r>
          </w:p>
        </w:tc>
        <w:tc>
          <w:tcPr>
            <w:tcW w:w="8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 xml:space="preserve">Код </w:t>
            </w:r>
            <w:hyperlink r:id="rId7" w:history="1">
              <w:r w:rsidRPr="00D330A1">
                <w:rPr>
                  <w:rStyle w:val="a4"/>
                  <w:color w:val="auto"/>
                  <w:sz w:val="28"/>
                  <w:szCs w:val="28"/>
                </w:rPr>
                <w:t>ТН ВЭД</w:t>
              </w:r>
            </w:hyperlink>
            <w:hyperlink r:id="rId8" w:history="1">
              <w:r w:rsidRPr="00D330A1">
                <w:rPr>
                  <w:rStyle w:val="a4"/>
                  <w:color w:val="auto"/>
                  <w:sz w:val="28"/>
                  <w:szCs w:val="28"/>
                </w:rPr>
                <w:t>ЕАЭС</w:t>
              </w:r>
            </w:hyperlink>
            <w:r w:rsidRPr="00D330A1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26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 xml:space="preserve">Виды </w:t>
            </w:r>
            <w:hyperlink r:id="rId9" w:history="1">
              <w:r w:rsidRPr="00D330A1">
                <w:rPr>
                  <w:rStyle w:val="a4"/>
                  <w:color w:val="auto"/>
                  <w:sz w:val="28"/>
                  <w:szCs w:val="28"/>
                </w:rPr>
                <w:t>подакцизных товаров</w:t>
              </w:r>
            </w:hyperlink>
            <w:r w:rsidRPr="00D330A1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19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Ставки акцизов (в тенге за единицу измерения)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4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lastRenderedPageBreak/>
              <w:t>1.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2207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Спирт этиловый </w:t>
            </w:r>
            <w:proofErr w:type="spellStart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неденатурированный</w:t>
            </w:r>
            <w:proofErr w:type="spellEnd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 с концентрацией спирта 80 объемных процентов или более (кроме спирта этилового </w:t>
            </w:r>
            <w:proofErr w:type="spellStart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неденатурированного</w:t>
            </w:r>
            <w:proofErr w:type="spellEnd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, реализуемого или используемого для производства алкогольной продукции, лечебных и фармацевтических препаратов, отпускаемого государственным медицинским учреждениям в пределах установленных квот), этиловый спирт и прочие спирты денатурированные, любой концентрации (кроме спирта этилового (этанола) денатурированного топливного (не бесцветного, окрашенного) для потребления на внутреннем рынке)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600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2207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Спирт этиловый (этанол) денатурированный топливный (не бесцветный, окрашенный для потребления на внутреннем рынке)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1,0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3.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Из 2208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Спирт этиловый </w:t>
            </w:r>
            <w:proofErr w:type="spellStart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неденатурированный</w:t>
            </w:r>
            <w:proofErr w:type="spellEnd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, спиртовые настойки и прочие спиртные напитки с концентрацией спирта менее 80 объемных процентов (кроме спирта этилового </w:t>
            </w:r>
            <w:proofErr w:type="spellStart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неденатурированного</w:t>
            </w:r>
            <w:proofErr w:type="spellEnd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, реализуемого или используемого для производства алкогольной продукции, лечебных и фармацевтических препаратов, отпускаемого государственным медицинским учреждениям в пределах установленных квот)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2 550 тенге/литр 100% спирта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4.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2207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Спирт этиловый </w:t>
            </w:r>
            <w:proofErr w:type="spellStart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неденатурированный</w:t>
            </w:r>
            <w:proofErr w:type="spellEnd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 с концентрацией спирта 80 объемных процентов или более, реализуемый или используемый для производства алкогольной продукции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0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lastRenderedPageBreak/>
              <w:t>5.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2208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 xml:space="preserve">Спирт этиловый </w:t>
            </w:r>
            <w:proofErr w:type="spellStart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неденатурированный</w:t>
            </w:r>
            <w:proofErr w:type="spellEnd"/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, спиртовые настойки и прочие спиртные напитки с концентрацией спирта менее 80 объемных процентов, реализуемые или используемые для производства алкогольной продукции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75 тенге/литр 100% спирта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6.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3003, 3004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Спиртосодержащая продукция медицинского назначения, зарегистрированная в соответствии с законодательством Республики Казахстан в качестве лекарственного средства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500 тенге/литр 100% спирта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0"/>
                <w:rFonts w:eastAsia="Batang"/>
                <w:color w:val="auto"/>
                <w:sz w:val="28"/>
                <w:szCs w:val="28"/>
              </w:rPr>
              <w:t>7.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2205, 2206 00 и 2208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Алкогольная продукция (кроме коньяка, бренди, вин, вина наливом, пивоваренной продукции)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2 550 тенге/литр 100% спирта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8.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2208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Коньяк, бренди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250 тенге/литр 100% спирта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9.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Вина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35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10.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Вино наливом (кроме реализуемого или используемого для производства этилового спирта и алкогольной продукции)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170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11.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2204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Вино наливом, реализуемое или используемое для производства этилового спирта и алкогольной продукции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0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0"/>
                <w:rFonts w:eastAsia="Batang"/>
                <w:color w:val="auto"/>
                <w:sz w:val="28"/>
                <w:szCs w:val="28"/>
              </w:rPr>
              <w:t>12.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2203 00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Пивоваренная продукция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79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13.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2202 90 100 1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Пивоваренная продукция с объемным содержанием этилового спирта не более 0,5 процента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0 тенге/литр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14.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из 2402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Сигареты с фильтром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14 100 тенге/1 000 штук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15.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из 2402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Сигареты без фильтра, папиросы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14 100 тенге/1 000 штук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16.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из 2402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"/>
              <w:rPr>
                <w:color w:val="auto"/>
                <w:sz w:val="28"/>
                <w:szCs w:val="28"/>
              </w:rPr>
            </w:pPr>
            <w:proofErr w:type="spellStart"/>
            <w:r w:rsidRPr="00D330A1">
              <w:rPr>
                <w:rStyle w:val="s40"/>
                <w:color w:val="auto"/>
                <w:sz w:val="28"/>
                <w:szCs w:val="28"/>
              </w:rPr>
              <w:t>Сигариллы</w:t>
            </w:r>
            <w:proofErr w:type="spellEnd"/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14 100 тенге/1 000 штук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17.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2402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Сигары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750 тенге/штука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18.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из 2403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 xml:space="preserve">Табак трубочный, курительный, жевательный, сосательный, нюхательный, кальянный и прочий, упакованный в потребительскую тару </w:t>
            </w:r>
            <w:r w:rsidRPr="00D330A1">
              <w:rPr>
                <w:rStyle w:val="s40"/>
                <w:color w:val="auto"/>
                <w:sz w:val="28"/>
                <w:szCs w:val="28"/>
              </w:rPr>
              <w:lastRenderedPageBreak/>
              <w:t>и предназначенный для конечного потребления, за исключением фармацевтической продукции, содержащей никотин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lastRenderedPageBreak/>
              <w:t>12 950 тенге/ килограмм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lastRenderedPageBreak/>
              <w:t>19.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2709 00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Сырая нефть, газовый конденсат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0 тенге/тонна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20.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8702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Моторные транспортные средства, предназначенные для перевозки 10 и более человек, с объемом двигателя более 3 000 куб. см, за исключением микроавтобусов, автобусов и троллейбусов</w:t>
            </w:r>
          </w:p>
        </w:tc>
        <w:tc>
          <w:tcPr>
            <w:tcW w:w="1199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100 тенге/ куб. см</w:t>
            </w:r>
          </w:p>
        </w:tc>
      </w:tr>
      <w:tr w:rsidR="00D330A1" w:rsidRPr="00D330A1" w:rsidTr="00A8348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8703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Автомобили легковые и прочие моторные транспортные средства, предназначенные главным образом для перевозки людей, с объемом двигателя более 3 000 куб. см (кроме автомобилей с ручным управлением или адаптером ручного управления, специально предназначенных для лиц с инвалидностью)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30A1" w:rsidRPr="00D330A1" w:rsidTr="00A8348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ji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color w:val="auto"/>
                <w:sz w:val="28"/>
                <w:szCs w:val="28"/>
              </w:rPr>
              <w:t>из 8704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30A1">
              <w:rPr>
                <w:rFonts w:ascii="Times New Roman" w:hAnsi="Times New Roman" w:cs="Times New Roman"/>
                <w:sz w:val="28"/>
                <w:szCs w:val="28"/>
              </w:rPr>
              <w:t>Моторные транспортные средства на шасси легкового автомобиля с платформой для грузов и кабиной водителя, отделенной от грузового отсека жесткой стационарной перегородкой, с объемом двигателя более 3 000 куб. см (кроме автомобилей с ручным управлением или адаптером ручного управления, специально предназначенных для лиц с инвалидностью)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330A1" w:rsidRPr="00D330A1" w:rsidRDefault="00D330A1" w:rsidP="00C71E2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21.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из 2403, 2404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756E19" w:rsidP="00C71E2F">
            <w:pPr>
              <w:pStyle w:val="p"/>
              <w:rPr>
                <w:color w:val="auto"/>
                <w:sz w:val="28"/>
                <w:szCs w:val="28"/>
              </w:rPr>
            </w:pPr>
            <w:hyperlink r:id="rId10" w:history="1">
              <w:r w:rsidR="00D330A1" w:rsidRPr="00D330A1">
                <w:rPr>
                  <w:rStyle w:val="a4"/>
                  <w:color w:val="auto"/>
                  <w:sz w:val="28"/>
                  <w:szCs w:val="28"/>
                </w:rPr>
                <w:t>Изделия с нагреваемым табаком</w:t>
              </w:r>
            </w:hyperlink>
            <w:r w:rsidR="00D330A1" w:rsidRPr="00D330A1">
              <w:rPr>
                <w:rStyle w:val="s40"/>
                <w:color w:val="auto"/>
                <w:sz w:val="28"/>
                <w:szCs w:val="28"/>
              </w:rPr>
              <w:t xml:space="preserve"> (нагреваемая табачная палочка, нагреваемая капсула с табаком и прочие)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9 870 тенге/1 000 штук</w:t>
            </w:r>
          </w:p>
        </w:tc>
      </w:tr>
      <w:tr w:rsidR="00D330A1" w:rsidRPr="00D330A1" w:rsidTr="00A83488">
        <w:trPr>
          <w:jc w:val="center"/>
        </w:trPr>
        <w:tc>
          <w:tcPr>
            <w:tcW w:w="31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22.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из 2404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"/>
              <w:rPr>
                <w:color w:val="auto"/>
                <w:sz w:val="28"/>
                <w:szCs w:val="28"/>
              </w:rPr>
            </w:pPr>
            <w:proofErr w:type="spellStart"/>
            <w:r w:rsidRPr="00D330A1">
              <w:rPr>
                <w:rStyle w:val="s40"/>
                <w:color w:val="auto"/>
                <w:sz w:val="28"/>
                <w:szCs w:val="28"/>
              </w:rPr>
              <w:t>Никотиносодержащая</w:t>
            </w:r>
            <w:proofErr w:type="spellEnd"/>
            <w:r w:rsidRPr="00D330A1">
              <w:rPr>
                <w:rStyle w:val="s40"/>
                <w:color w:val="auto"/>
                <w:sz w:val="28"/>
                <w:szCs w:val="28"/>
              </w:rPr>
              <w:t xml:space="preserve"> жидкость в картриджах, резервуарах и других контейнерах для использования в </w:t>
            </w:r>
            <w:hyperlink r:id="rId11" w:history="1">
              <w:r w:rsidRPr="00D330A1">
                <w:rPr>
                  <w:rStyle w:val="a4"/>
                  <w:color w:val="auto"/>
                  <w:sz w:val="28"/>
                  <w:szCs w:val="28"/>
                </w:rPr>
                <w:t>электронных сигаретах</w:t>
              </w:r>
            </w:hyperlink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30A1" w:rsidRPr="00D330A1" w:rsidRDefault="00D330A1" w:rsidP="00C71E2F">
            <w:pPr>
              <w:pStyle w:val="pc"/>
              <w:jc w:val="left"/>
              <w:rPr>
                <w:color w:val="auto"/>
                <w:sz w:val="28"/>
                <w:szCs w:val="28"/>
              </w:rPr>
            </w:pPr>
            <w:r w:rsidRPr="00D330A1">
              <w:rPr>
                <w:rStyle w:val="s40"/>
                <w:color w:val="auto"/>
                <w:sz w:val="28"/>
                <w:szCs w:val="28"/>
              </w:rPr>
              <w:t>53 тенге/миллилитр жидкости</w:t>
            </w:r>
          </w:p>
        </w:tc>
      </w:tr>
    </w:tbl>
    <w:p w:rsidR="00A83488" w:rsidRDefault="00A83488" w:rsidP="00D330A1">
      <w:pPr>
        <w:shd w:val="clear" w:color="auto" w:fill="FFFFFF"/>
        <w:spacing w:after="100" w:afterAutospacing="1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" w:name="6"/>
      <w:bookmarkEnd w:id="6"/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Сроки уплаты акциза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 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подакцизные товары </w:t>
      </w:r>
      <w:r w:rsidRPr="0022537E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подлежит перечислению в бюджет </w:t>
      </w:r>
      <w:r w:rsidRPr="0022537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 позднее 20 числа месяца, </w:t>
      </w:r>
      <w:r w:rsidRPr="0022537E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следующего за отчетным налоговым периодом.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 подакцизным товарам, произведенным из давальческих сырья и материалов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2537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уплачивается в день передачи продукции заказчику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 лицу, указанному заказчиком.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 передаче сырой нефти, газового конденсата, добытых на территории Республики Казахстан, 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промышленную переработку</w:t>
      </w:r>
      <w:r w:rsidRPr="0022537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 акциз уплачивается в день их передачи.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Акциз 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подакцизные товары, установленные </w:t>
      </w:r>
      <w:hyperlink r:id="rId12" w:anchor="z8517" w:history="1">
        <w:r w:rsidRPr="00D330A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подпунктом 2)</w:t>
        </w:r>
      </w:hyperlink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части первой статьи 462 </w:t>
      </w:r>
      <w:r w:rsidR="00A8348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Налогового ко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декса, за исключением вина наливом и пивоваренной продукции,</w:t>
      </w:r>
      <w:r w:rsidRPr="0022537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производителями алкогольной продукции уплачивается по выбору:</w:t>
      </w:r>
    </w:p>
    <w:p w:rsidR="0022537E" w:rsidRPr="0022537E" w:rsidRDefault="0022537E" w:rsidP="00A83488">
      <w:pPr>
        <w:numPr>
          <w:ilvl w:val="0"/>
          <w:numId w:val="2"/>
        </w:numPr>
        <w:shd w:val="clear" w:color="auto" w:fill="FFFFFF"/>
        <w:tabs>
          <w:tab w:val="clear" w:pos="720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получения учетно-контрольных марок;</w:t>
      </w:r>
    </w:p>
    <w:p w:rsidR="0022537E" w:rsidRPr="0022537E" w:rsidRDefault="0022537E" w:rsidP="00A83488">
      <w:pPr>
        <w:numPr>
          <w:ilvl w:val="0"/>
          <w:numId w:val="2"/>
        </w:numPr>
        <w:shd w:val="clear" w:color="auto" w:fill="FFFFFF"/>
        <w:tabs>
          <w:tab w:val="clear" w:pos="720"/>
        </w:tabs>
        <w:spacing w:after="100" w:afterAutospacing="1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день отгрузки (передачи) подакцизных товаров в случае представления обязательства о целевом использовании учетно-контрольных марок в соответствии со </w:t>
      </w:r>
      <w:hyperlink r:id="rId13" w:anchor="z172" w:history="1">
        <w:r w:rsidRPr="00D330A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статьей 172</w:t>
        </w:r>
      </w:hyperlink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F603C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Налогового к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одекса.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Подтверждение налоговыми органами факта уплаты акциза по импортированным с территории государств-членов Евразийского экономического союза подакцизным товарам в заявлении о ввозе товаров и уплате косвенных налогов путем проставления соответствующей отметки либо мотивированный отказ в подтверждении осуществляется в порядке, определенном уполномоченным органом.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7"/>
      <w:bookmarkEnd w:id="7"/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Налоговый период и налоговая декларация по акцизу</w:t>
      </w:r>
    </w:p>
    <w:p w:rsidR="00A83488" w:rsidRPr="00A83488" w:rsidRDefault="00A83488" w:rsidP="00A8348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834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Применительно к акцизу налоговым периодом является календарный месяц.</w:t>
      </w:r>
    </w:p>
    <w:p w:rsidR="00A83488" w:rsidRPr="00A83488" w:rsidRDefault="00A83488" w:rsidP="00A83488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</w:t>
      </w:r>
      <w:r w:rsidRPr="00A834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о окончании каждого налогового периода плательщики акцизов обязаны представить в налоговый орган по месту своего нахождения декларацию по акцизу </w:t>
      </w:r>
      <w:r w:rsidR="00EF7CBE" w:rsidRPr="00EF7CBE">
        <w:rPr>
          <w:rFonts w:ascii="Times New Roman" w:eastAsia="Times New Roman" w:hAnsi="Times New Roman" w:cs="Times New Roman"/>
          <w:b/>
          <w:spacing w:val="2"/>
          <w:sz w:val="28"/>
          <w:szCs w:val="28"/>
          <w:u w:val="single"/>
          <w:lang w:eastAsia="ru-RU"/>
        </w:rPr>
        <w:t>формы 400.00</w:t>
      </w:r>
      <w:r w:rsidR="00EF7CBE" w:rsidRPr="00EF7CB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A834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 позднее 15 числа второго месяца, следующего за отчетным налоговым периодом.</w:t>
      </w:r>
    </w:p>
    <w:p w:rsidR="00EF7CBE" w:rsidRDefault="00EF7CBE" w:rsidP="00EF7CBE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 </w:t>
      </w:r>
      <w:r w:rsidR="00A83488" w:rsidRPr="00A834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Плательщики акциза одновременно с декларацией представляют расчеты по акцизу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hyperlink r:id="rId14" w:tgtFrame="_blank" w:history="1">
        <w:r w:rsidRPr="00D330A1">
          <w:rPr>
            <w:rFonts w:ascii="Times New Roman" w:eastAsia="Times New Roman" w:hAnsi="Times New Roman" w:cs="Times New Roman"/>
            <w:b/>
            <w:bCs/>
            <w:sz w:val="28"/>
            <w:szCs w:val="28"/>
            <w:u w:val="single"/>
            <w:lang w:eastAsia="ru-RU"/>
          </w:rPr>
          <w:t>формы 421.00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есть структурное подразделение у юридического лица.</w:t>
      </w:r>
    </w:p>
    <w:p w:rsidR="00A83488" w:rsidRDefault="00A83488" w:rsidP="00EF7CBE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A834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Налогоплательщики, импортирующие подакцизные товары на территорию Республики Казахстан с территории государств-членов Евразийского экономического союза, обязаны представить в налоговый орган по месту нахождения (жительства) заявление о ввозе товаров и уплате </w:t>
      </w:r>
      <w:r w:rsidRPr="00A8348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lastRenderedPageBreak/>
        <w:t>косвенных налогов и иные документы в соответствии с пунктом 2 статьи 456 настоящего Кодекса, в срок не позднее 20 числа месяца, следующего за месяцем принятия на учет импортированных подакцизных товаров.</w:t>
      </w:r>
    </w:p>
    <w:p w:rsidR="00EF7CBE" w:rsidRPr="00EF7CBE" w:rsidRDefault="00EF7CBE" w:rsidP="00EF7CBE">
      <w:pPr>
        <w:tabs>
          <w:tab w:val="left" w:pos="851"/>
        </w:tabs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F7CBE">
        <w:rPr>
          <w:rFonts w:ascii="Times New Roman" w:hAnsi="Times New Roman" w:cs="Times New Roman"/>
          <w:snapToGrid w:val="0"/>
          <w:color w:val="000000" w:themeColor="text1"/>
          <w:sz w:val="28"/>
          <w:szCs w:val="28"/>
        </w:rPr>
        <w:t>Плательщик акциза, имеющий один объект, связанный с налогообложением, зарегистрированный в органе государственных доходов по месту своего нахождения, представляет декларацию по акцизу без приложения расчета за структурные подразделения или объект, связанный с налогообложением за исключением плательщиков акциза, осуществляющих реализацию бензина (за исключением авиационного) и дизельного топлива.</w:t>
      </w:r>
    </w:p>
    <w:p w:rsidR="00EF7CBE" w:rsidRPr="00EF7CBE" w:rsidRDefault="00EF7CBE" w:rsidP="00EF7CBE">
      <w:pPr>
        <w:pStyle w:val="a6"/>
        <w:widowControl w:val="0"/>
        <w:tabs>
          <w:tab w:val="left" w:pos="0"/>
          <w:tab w:val="left" w:pos="1080"/>
        </w:tabs>
        <w:ind w:firstLine="709"/>
        <w:rPr>
          <w:color w:val="000000" w:themeColor="text1"/>
          <w:szCs w:val="28"/>
        </w:rPr>
      </w:pPr>
      <w:r w:rsidRPr="00B0639E">
        <w:rPr>
          <w:b/>
          <w:color w:val="000000" w:themeColor="text1"/>
          <w:szCs w:val="28"/>
        </w:rPr>
        <w:t xml:space="preserve">Декларация состоит из самой декларации (форма 400.00) и приложений к ней (формы с 400.01 по 400.08), </w:t>
      </w:r>
      <w:r w:rsidRPr="00EF7CBE">
        <w:rPr>
          <w:color w:val="000000" w:themeColor="text1"/>
          <w:szCs w:val="28"/>
        </w:rPr>
        <w:t>предназначенных для детального отражения информации об исчислении налогового обязательства.</w:t>
      </w:r>
    </w:p>
    <w:p w:rsidR="008600D0" w:rsidRDefault="008600D0" w:rsidP="00EF7CBE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EF7CBE" w:rsidRPr="008600D0" w:rsidRDefault="008600D0" w:rsidP="00EF7CBE">
      <w:pPr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Ф</w:t>
      </w:r>
      <w:r w:rsidR="00253E8F" w:rsidRPr="008600D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орма</w:t>
      </w:r>
      <w:r w:rsidR="00EF7CBE" w:rsidRPr="008600D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400.01 – Облагаемые операции по спирту и (или) </w:t>
      </w:r>
      <w:r w:rsidR="00EF7CBE" w:rsidRPr="008600D0">
        <w:rPr>
          <w:rFonts w:ascii="Times New Roman" w:hAnsi="Times New Roman" w:cs="Times New Roman"/>
          <w:b/>
          <w:color w:val="000000" w:themeColor="text1"/>
          <w:sz w:val="28"/>
        </w:rPr>
        <w:t>вину наливом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Данная форма предназначена для детального отражения информации об облагаемых операциях по всем видам спирта и </w:t>
      </w:r>
      <w:r w:rsidRPr="00147EB0">
        <w:rPr>
          <w:color w:val="000000" w:themeColor="text1"/>
        </w:rPr>
        <w:t>вина наливом</w:t>
      </w:r>
      <w:r w:rsidRPr="00147EB0">
        <w:rPr>
          <w:color w:val="000000" w:themeColor="text1"/>
          <w:szCs w:val="28"/>
        </w:rPr>
        <w:t xml:space="preserve"> собственного производства и заполняется следующими налогоплательщиками:</w:t>
      </w:r>
    </w:p>
    <w:p w:rsidR="00EF7CBE" w:rsidRPr="00147EB0" w:rsidRDefault="00EF7CBE" w:rsidP="00EF7CBE">
      <w:pPr>
        <w:pStyle w:val="a6"/>
        <w:widowControl w:val="0"/>
        <w:tabs>
          <w:tab w:val="left" w:pos="720"/>
        </w:tabs>
        <w:ind w:firstLine="720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1) производителями спирта и (или) </w:t>
      </w:r>
      <w:r w:rsidRPr="00147EB0">
        <w:rPr>
          <w:color w:val="000000" w:themeColor="text1"/>
        </w:rPr>
        <w:t>вина наливом</w:t>
      </w:r>
      <w:r w:rsidRPr="00147EB0">
        <w:rPr>
          <w:color w:val="000000" w:themeColor="text1"/>
          <w:szCs w:val="28"/>
        </w:rPr>
        <w:t>;</w:t>
      </w:r>
    </w:p>
    <w:p w:rsidR="00EF7CBE" w:rsidRPr="00147EB0" w:rsidRDefault="00EF7CBE" w:rsidP="00EF7CBE">
      <w:pPr>
        <w:pStyle w:val="a6"/>
        <w:widowControl w:val="0"/>
        <w:tabs>
          <w:tab w:val="left" w:pos="720"/>
        </w:tabs>
        <w:ind w:firstLine="720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2) осуществляющими реализацию конкурсной массы спирта и (или) </w:t>
      </w:r>
      <w:r w:rsidRPr="00147EB0">
        <w:rPr>
          <w:color w:val="000000" w:themeColor="text1"/>
        </w:rPr>
        <w:t>вина наливом</w:t>
      </w:r>
      <w:r w:rsidRPr="00147EB0">
        <w:rPr>
          <w:color w:val="000000" w:themeColor="text1"/>
          <w:szCs w:val="28"/>
        </w:rPr>
        <w:t>;</w:t>
      </w:r>
    </w:p>
    <w:p w:rsidR="00EF7CBE" w:rsidRPr="00147EB0" w:rsidRDefault="00EF7CBE" w:rsidP="00EF7CBE">
      <w:pPr>
        <w:pStyle w:val="a6"/>
        <w:widowControl w:val="0"/>
        <w:tabs>
          <w:tab w:val="left" w:pos="720"/>
        </w:tabs>
        <w:ind w:firstLine="720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3) осуществившими нецелевое использование спирта, приобретенного для производства лечебных и фармацевтических препаратов и оказания медицинских услуг, а также приобретшими спирт и </w:t>
      </w:r>
      <w:r w:rsidRPr="00147EB0">
        <w:rPr>
          <w:color w:val="000000" w:themeColor="text1"/>
        </w:rPr>
        <w:t>вина наливом</w:t>
      </w:r>
      <w:r w:rsidRPr="00147EB0">
        <w:rPr>
          <w:color w:val="000000" w:themeColor="text1"/>
          <w:szCs w:val="28"/>
        </w:rPr>
        <w:t xml:space="preserve"> с акцизом по ставке ниже базовой и использовавшими его не для производства алкогольной продукции.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rPr>
          <w:color w:val="000000" w:themeColor="text1"/>
          <w:szCs w:val="28"/>
        </w:rPr>
      </w:pPr>
    </w:p>
    <w:p w:rsidR="00EF7CBE" w:rsidRPr="00147EB0" w:rsidRDefault="00B0639E" w:rsidP="00EF7CBE">
      <w:pPr>
        <w:pStyle w:val="a6"/>
        <w:widowControl w:val="0"/>
        <w:ind w:firstLine="0"/>
        <w:jc w:val="center"/>
        <w:rPr>
          <w:b/>
          <w:bCs/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>Ф</w:t>
      </w:r>
      <w:r w:rsidR="00EF7CBE" w:rsidRPr="00147EB0">
        <w:rPr>
          <w:b/>
          <w:bCs/>
          <w:color w:val="000000" w:themeColor="text1"/>
          <w:szCs w:val="28"/>
        </w:rPr>
        <w:t>орм</w:t>
      </w:r>
      <w:r w:rsidR="00253E8F">
        <w:rPr>
          <w:b/>
          <w:bCs/>
          <w:color w:val="000000" w:themeColor="text1"/>
          <w:szCs w:val="28"/>
        </w:rPr>
        <w:t>а</w:t>
      </w:r>
      <w:r w:rsidR="00EF7CBE" w:rsidRPr="00147EB0">
        <w:rPr>
          <w:b/>
          <w:bCs/>
          <w:color w:val="000000" w:themeColor="text1"/>
          <w:szCs w:val="28"/>
        </w:rPr>
        <w:t xml:space="preserve"> 400.02 – Облагаемые операции по алкогольной продукции, </w:t>
      </w:r>
      <w:r w:rsidR="00EF7CBE" w:rsidRPr="00147EB0">
        <w:rPr>
          <w:b/>
          <w:color w:val="000000" w:themeColor="text1"/>
          <w:szCs w:val="28"/>
        </w:rPr>
        <w:t>а также спиртосодержащей продукции медицинского назначения, зарегистрированной в соответствии с законодательством Республики Казахстан в качестве лекарственного средства</w:t>
      </w:r>
    </w:p>
    <w:p w:rsidR="00EF7CBE" w:rsidRPr="00147EB0" w:rsidRDefault="00EF7CBE" w:rsidP="00EF7CBE">
      <w:pPr>
        <w:pStyle w:val="a6"/>
        <w:widowControl w:val="0"/>
        <w:ind w:firstLine="720"/>
        <w:rPr>
          <w:bCs/>
          <w:color w:val="000000" w:themeColor="text1"/>
          <w:szCs w:val="28"/>
        </w:rPr>
      </w:pP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567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Данная форма предназначена для отражения информации об облагаемых операциях, совершенных в течение налогового периода по алкогольной продукции (за исключением </w:t>
      </w:r>
      <w:r w:rsidRPr="00147EB0">
        <w:rPr>
          <w:color w:val="000000" w:themeColor="text1"/>
        </w:rPr>
        <w:t>вина наливом</w:t>
      </w:r>
      <w:r w:rsidRPr="00147EB0">
        <w:rPr>
          <w:color w:val="000000" w:themeColor="text1"/>
          <w:szCs w:val="28"/>
        </w:rPr>
        <w:t>) собственного производства.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На каждый вид алкогольной продукции составляется отдельная страница.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0"/>
        <w:rPr>
          <w:color w:val="000000" w:themeColor="text1"/>
          <w:szCs w:val="28"/>
        </w:rPr>
      </w:pPr>
    </w:p>
    <w:p w:rsidR="00EF7CBE" w:rsidRPr="00147EB0" w:rsidRDefault="00B0639E" w:rsidP="00EF7CBE">
      <w:pPr>
        <w:pStyle w:val="a6"/>
        <w:widowControl w:val="0"/>
        <w:ind w:firstLine="0"/>
        <w:jc w:val="center"/>
        <w:rPr>
          <w:b/>
          <w:color w:val="000000" w:themeColor="text1"/>
          <w:szCs w:val="28"/>
        </w:rPr>
      </w:pPr>
      <w:r>
        <w:rPr>
          <w:b/>
          <w:color w:val="000000" w:themeColor="text1"/>
          <w:szCs w:val="28"/>
        </w:rPr>
        <w:t>Ф</w:t>
      </w:r>
      <w:r w:rsidR="00EF7CBE" w:rsidRPr="00147EB0">
        <w:rPr>
          <w:b/>
          <w:color w:val="000000" w:themeColor="text1"/>
          <w:szCs w:val="28"/>
        </w:rPr>
        <w:t>орм</w:t>
      </w:r>
      <w:r w:rsidR="00253E8F">
        <w:rPr>
          <w:b/>
          <w:color w:val="000000" w:themeColor="text1"/>
          <w:szCs w:val="28"/>
        </w:rPr>
        <w:t>а</w:t>
      </w:r>
      <w:r w:rsidR="00EF7CBE" w:rsidRPr="00147EB0">
        <w:rPr>
          <w:b/>
          <w:color w:val="000000" w:themeColor="text1"/>
          <w:szCs w:val="28"/>
        </w:rPr>
        <w:t xml:space="preserve"> 400.03 – Облагаемые операции по табачным изделиям</w:t>
      </w:r>
    </w:p>
    <w:p w:rsidR="00EF7CBE" w:rsidRPr="00147EB0" w:rsidRDefault="00EF7CBE" w:rsidP="00EF7CBE">
      <w:pPr>
        <w:pStyle w:val="a6"/>
        <w:widowControl w:val="0"/>
        <w:tabs>
          <w:tab w:val="left" w:pos="993"/>
        </w:tabs>
        <w:ind w:firstLine="720"/>
        <w:rPr>
          <w:color w:val="000000" w:themeColor="text1"/>
          <w:szCs w:val="28"/>
        </w:rPr>
      </w:pP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Данная форма предназначена для отражения информации об облагаемых операциях, совершенных в течение налогового периода по </w:t>
      </w:r>
      <w:r w:rsidRPr="00147EB0">
        <w:rPr>
          <w:color w:val="000000" w:themeColor="text1"/>
          <w:szCs w:val="28"/>
        </w:rPr>
        <w:lastRenderedPageBreak/>
        <w:t xml:space="preserve">табачным изделиям собственного производства, включая сигареты с фильтром, сигареты без фильтра, папиросы, сигары, </w:t>
      </w:r>
      <w:proofErr w:type="spellStart"/>
      <w:r w:rsidRPr="00147EB0">
        <w:rPr>
          <w:color w:val="000000" w:themeColor="text1"/>
          <w:szCs w:val="28"/>
        </w:rPr>
        <w:t>сигариллы</w:t>
      </w:r>
      <w:proofErr w:type="spellEnd"/>
      <w:r w:rsidRPr="00147EB0">
        <w:rPr>
          <w:color w:val="000000" w:themeColor="text1"/>
          <w:szCs w:val="28"/>
        </w:rPr>
        <w:t>, табак курительный, трубочный, жевательный, сосательный, нюхательный, кальянный и прочий (далее – табак), за исключением фармацевтической продукции, содержащей никотин, упакованные в потребительскую тару и предназначенные для конечного потребления, а также по реализации конкурсной массы.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При заполнении данной формы ставка акциза указывается исходя из расчета на одну штуку и/или килограмм табачных изделий. Для этого, установленную на единицу измерения табачных изделий в штуках ставку акциза необходимо разделить на 1000.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На каждый вид табачных изделий составляется отдельная страница.</w:t>
      </w:r>
    </w:p>
    <w:p w:rsidR="00253E8F" w:rsidRDefault="00253E8F" w:rsidP="00253E8F">
      <w:pPr>
        <w:pStyle w:val="a6"/>
        <w:widowControl w:val="0"/>
        <w:ind w:firstLine="0"/>
        <w:rPr>
          <w:b/>
          <w:bCs/>
          <w:color w:val="000000" w:themeColor="text1"/>
          <w:szCs w:val="28"/>
        </w:rPr>
      </w:pPr>
    </w:p>
    <w:p w:rsidR="00EF7CBE" w:rsidRPr="00147EB0" w:rsidRDefault="00253E8F" w:rsidP="00253E8F">
      <w:pPr>
        <w:pStyle w:val="a6"/>
        <w:widowControl w:val="0"/>
        <w:ind w:firstLine="0"/>
        <w:rPr>
          <w:b/>
          <w:bCs/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>Ф</w:t>
      </w:r>
      <w:r w:rsidR="00EF7CBE" w:rsidRPr="00147EB0">
        <w:rPr>
          <w:b/>
          <w:bCs/>
          <w:color w:val="000000" w:themeColor="text1"/>
          <w:szCs w:val="28"/>
        </w:rPr>
        <w:t>орм</w:t>
      </w:r>
      <w:r>
        <w:rPr>
          <w:b/>
          <w:bCs/>
          <w:color w:val="000000" w:themeColor="text1"/>
          <w:szCs w:val="28"/>
        </w:rPr>
        <w:t>а</w:t>
      </w:r>
      <w:r w:rsidR="00EF7CBE" w:rsidRPr="00147EB0">
        <w:rPr>
          <w:b/>
          <w:bCs/>
          <w:color w:val="000000" w:themeColor="text1"/>
          <w:szCs w:val="28"/>
        </w:rPr>
        <w:t xml:space="preserve"> 400.04 – Облагаемые операции по сырой нефти, газовому конденсату</w:t>
      </w:r>
    </w:p>
    <w:p w:rsidR="00EF7CBE" w:rsidRPr="00147EB0" w:rsidRDefault="00EF7CBE" w:rsidP="00EF7CBE">
      <w:pPr>
        <w:widowControl w:val="0"/>
        <w:tabs>
          <w:tab w:val="num" w:pos="993"/>
        </w:tabs>
        <w:ind w:left="993" w:hanging="426"/>
        <w:rPr>
          <w:bCs/>
          <w:color w:val="000000" w:themeColor="text1"/>
          <w:sz w:val="28"/>
          <w:szCs w:val="28"/>
        </w:rPr>
      </w:pP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Данная форма предназначена для отражения информации об облагаемых операциях, совершенных в течение налогового периода по сырой нефти, газовому конденсату, а также по реализации конкурсной массы, конфискованной и (или) бесхозяйной, перешедшей по праву наследования к государству, и безвозмездно переданной в собственность государства сырой нефти.</w:t>
      </w: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left="720" w:firstLine="0"/>
        <w:rPr>
          <w:color w:val="000000" w:themeColor="text1"/>
          <w:szCs w:val="28"/>
        </w:rPr>
      </w:pPr>
    </w:p>
    <w:p w:rsidR="00EF7CBE" w:rsidRPr="00253E8F" w:rsidRDefault="00EF7CBE" w:rsidP="00EF7CBE">
      <w:pPr>
        <w:pStyle w:val="3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форм</w:t>
      </w:r>
      <w:r w:rsid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</w:t>
      </w:r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400.05 – Облагаемые операции по бензину (за исключением авиационного), дизельному топливу, </w:t>
      </w:r>
      <w:proofErr w:type="spellStart"/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газохолу</w:t>
      </w:r>
      <w:proofErr w:type="spellEnd"/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</w:t>
      </w:r>
      <w:proofErr w:type="spellStart"/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бензанолу</w:t>
      </w:r>
      <w:proofErr w:type="spellEnd"/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, </w:t>
      </w:r>
      <w:proofErr w:type="spellStart"/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нефрасу</w:t>
      </w:r>
      <w:proofErr w:type="spellEnd"/>
      <w:r w:rsidRPr="00253E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 смеси легких углеводов, экологическому топливу</w:t>
      </w:r>
    </w:p>
    <w:p w:rsidR="00EF7CBE" w:rsidRPr="00147EB0" w:rsidRDefault="00EF7CBE" w:rsidP="00EF7CBE">
      <w:pPr>
        <w:pStyle w:val="a6"/>
        <w:widowControl w:val="0"/>
        <w:ind w:left="567" w:firstLine="0"/>
        <w:jc w:val="center"/>
        <w:rPr>
          <w:b/>
          <w:color w:val="000000" w:themeColor="text1"/>
          <w:szCs w:val="28"/>
        </w:rPr>
      </w:pP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 xml:space="preserve">Данная форма предназначена для отражения информации об облагаемых операциях, совершенных в течение налогового периода по бензину (за исключением авиационного), дизельному топливу, </w:t>
      </w:r>
      <w:proofErr w:type="spellStart"/>
      <w:r w:rsidRPr="00147EB0">
        <w:rPr>
          <w:color w:val="000000" w:themeColor="text1"/>
          <w:szCs w:val="28"/>
        </w:rPr>
        <w:t>газохолу</w:t>
      </w:r>
      <w:proofErr w:type="spellEnd"/>
      <w:r w:rsidRPr="00147EB0">
        <w:rPr>
          <w:color w:val="000000" w:themeColor="text1"/>
          <w:szCs w:val="28"/>
        </w:rPr>
        <w:t xml:space="preserve">, </w:t>
      </w:r>
      <w:proofErr w:type="spellStart"/>
      <w:r w:rsidRPr="00147EB0">
        <w:rPr>
          <w:color w:val="000000" w:themeColor="text1"/>
          <w:szCs w:val="28"/>
        </w:rPr>
        <w:t>бензанолу</w:t>
      </w:r>
      <w:proofErr w:type="spellEnd"/>
      <w:r w:rsidRPr="00147EB0">
        <w:rPr>
          <w:color w:val="000000" w:themeColor="text1"/>
          <w:szCs w:val="28"/>
        </w:rPr>
        <w:t xml:space="preserve">, </w:t>
      </w:r>
      <w:proofErr w:type="spellStart"/>
      <w:r w:rsidRPr="00147EB0">
        <w:rPr>
          <w:color w:val="000000" w:themeColor="text1"/>
          <w:szCs w:val="28"/>
        </w:rPr>
        <w:t>нефрасу</w:t>
      </w:r>
      <w:proofErr w:type="spellEnd"/>
      <w:r w:rsidRPr="00147EB0">
        <w:rPr>
          <w:color w:val="000000" w:themeColor="text1"/>
          <w:szCs w:val="28"/>
        </w:rPr>
        <w:t>, смеси легких углеводов, экологическому топливу</w:t>
      </w:r>
      <w:r w:rsidRPr="00147EB0">
        <w:rPr>
          <w:color w:val="000000" w:themeColor="text1"/>
          <w:szCs w:val="28"/>
        </w:rPr>
        <w:br/>
        <w:t>(далее – нефтепродукты), а также по реализации конкурсной массы, конфискованных и (или) бесхозяйных, перешедших по праву наследования к государству и безвозмездно переданных в собственность государства нефтепродуктов.</w:t>
      </w:r>
    </w:p>
    <w:p w:rsidR="00EF7CBE" w:rsidRPr="00147EB0" w:rsidRDefault="00253E8F" w:rsidP="00EF7CBE">
      <w:pPr>
        <w:pStyle w:val="a6"/>
        <w:widowControl w:val="0"/>
        <w:tabs>
          <w:tab w:val="num" w:pos="426"/>
        </w:tabs>
        <w:ind w:firstLine="0"/>
        <w:jc w:val="center"/>
        <w:rPr>
          <w:b/>
          <w:color w:val="000000" w:themeColor="text1"/>
          <w:szCs w:val="28"/>
        </w:rPr>
      </w:pPr>
      <w:r>
        <w:rPr>
          <w:b/>
          <w:color w:val="000000" w:themeColor="text1"/>
          <w:szCs w:val="28"/>
        </w:rPr>
        <w:t>Ф</w:t>
      </w:r>
      <w:r w:rsidR="00EF7CBE" w:rsidRPr="00147EB0">
        <w:rPr>
          <w:b/>
          <w:color w:val="000000" w:themeColor="text1"/>
          <w:szCs w:val="28"/>
        </w:rPr>
        <w:t>орм</w:t>
      </w:r>
      <w:r>
        <w:rPr>
          <w:b/>
          <w:color w:val="000000" w:themeColor="text1"/>
          <w:szCs w:val="28"/>
        </w:rPr>
        <w:t>а</w:t>
      </w:r>
      <w:r w:rsidR="00EF7CBE" w:rsidRPr="00147EB0">
        <w:rPr>
          <w:b/>
          <w:color w:val="000000" w:themeColor="text1"/>
          <w:szCs w:val="28"/>
        </w:rPr>
        <w:t xml:space="preserve"> </w:t>
      </w:r>
      <w:r w:rsidR="00EF7CBE" w:rsidRPr="00147EB0">
        <w:rPr>
          <w:b/>
          <w:bCs/>
          <w:color w:val="000000" w:themeColor="text1"/>
          <w:szCs w:val="28"/>
        </w:rPr>
        <w:t>400.06</w:t>
      </w:r>
      <w:r w:rsidR="00EF7CBE" w:rsidRPr="00147EB0">
        <w:rPr>
          <w:b/>
          <w:color w:val="000000" w:themeColor="text1"/>
          <w:szCs w:val="28"/>
        </w:rPr>
        <w:t xml:space="preserve"> –Вычет из налога</w:t>
      </w:r>
    </w:p>
    <w:p w:rsidR="00EF7CBE" w:rsidRPr="00147EB0" w:rsidRDefault="00EF7CBE" w:rsidP="00EF7CBE">
      <w:pPr>
        <w:pStyle w:val="a6"/>
        <w:widowControl w:val="0"/>
        <w:tabs>
          <w:tab w:val="num" w:pos="426"/>
        </w:tabs>
        <w:ind w:left="567" w:firstLine="0"/>
        <w:jc w:val="center"/>
        <w:rPr>
          <w:color w:val="000000" w:themeColor="text1"/>
          <w:szCs w:val="28"/>
        </w:rPr>
      </w:pP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76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Данная форма предназначена для расчета сумм акциза, уплаченного за сырье, фактически использованное для производства подакцизной продукции в налоговом периоде, и подлежащего вычету в соответствии со статьей 474 Налогового кодекса.</w:t>
      </w:r>
    </w:p>
    <w:p w:rsidR="00253E8F" w:rsidRDefault="00253E8F" w:rsidP="00253E8F">
      <w:pPr>
        <w:pStyle w:val="a6"/>
        <w:widowControl w:val="0"/>
        <w:tabs>
          <w:tab w:val="num" w:pos="0"/>
        </w:tabs>
        <w:ind w:firstLine="0"/>
        <w:rPr>
          <w:color w:val="000000" w:themeColor="text1"/>
          <w:szCs w:val="28"/>
        </w:rPr>
      </w:pPr>
    </w:p>
    <w:p w:rsidR="00EF7CBE" w:rsidRPr="00147EB0" w:rsidRDefault="00253E8F" w:rsidP="00253E8F">
      <w:pPr>
        <w:pStyle w:val="a6"/>
        <w:widowControl w:val="0"/>
        <w:tabs>
          <w:tab w:val="num" w:pos="0"/>
        </w:tabs>
        <w:ind w:firstLine="0"/>
        <w:rPr>
          <w:b/>
          <w:bCs/>
          <w:color w:val="000000" w:themeColor="text1"/>
          <w:szCs w:val="28"/>
        </w:rPr>
      </w:pPr>
      <w:r>
        <w:rPr>
          <w:b/>
          <w:bCs/>
          <w:color w:val="000000" w:themeColor="text1"/>
          <w:szCs w:val="28"/>
        </w:rPr>
        <w:t>Ф</w:t>
      </w:r>
      <w:r w:rsidR="00EF7CBE" w:rsidRPr="00147EB0">
        <w:rPr>
          <w:b/>
          <w:bCs/>
          <w:color w:val="000000" w:themeColor="text1"/>
          <w:szCs w:val="28"/>
        </w:rPr>
        <w:t>орм</w:t>
      </w:r>
      <w:r>
        <w:rPr>
          <w:b/>
          <w:bCs/>
          <w:color w:val="000000" w:themeColor="text1"/>
          <w:szCs w:val="28"/>
        </w:rPr>
        <w:t>а</w:t>
      </w:r>
      <w:r w:rsidR="00EF7CBE" w:rsidRPr="00147EB0">
        <w:rPr>
          <w:b/>
          <w:bCs/>
          <w:color w:val="000000" w:themeColor="text1"/>
          <w:szCs w:val="28"/>
        </w:rPr>
        <w:t xml:space="preserve"> </w:t>
      </w:r>
      <w:r w:rsidR="00EF7CBE" w:rsidRPr="00147EB0">
        <w:rPr>
          <w:b/>
          <w:color w:val="000000" w:themeColor="text1"/>
          <w:szCs w:val="28"/>
        </w:rPr>
        <w:t>400.07</w:t>
      </w:r>
      <w:r w:rsidR="00EF7CBE" w:rsidRPr="00147EB0">
        <w:rPr>
          <w:color w:val="000000" w:themeColor="text1"/>
          <w:szCs w:val="28"/>
        </w:rPr>
        <w:t xml:space="preserve">– </w:t>
      </w:r>
      <w:r w:rsidR="00EF7CBE" w:rsidRPr="00147EB0">
        <w:rPr>
          <w:b/>
          <w:bCs/>
          <w:color w:val="000000" w:themeColor="text1"/>
          <w:szCs w:val="28"/>
        </w:rPr>
        <w:t>Подакцизные товары, не подлежащие обложению акцизом</w:t>
      </w:r>
    </w:p>
    <w:p w:rsidR="00EF7CBE" w:rsidRPr="00147EB0" w:rsidRDefault="00EF7CBE" w:rsidP="00EF7CBE">
      <w:pPr>
        <w:pStyle w:val="a6"/>
        <w:widowControl w:val="0"/>
        <w:tabs>
          <w:tab w:val="left" w:pos="540"/>
        </w:tabs>
        <w:ind w:firstLine="720"/>
        <w:rPr>
          <w:color w:val="000000" w:themeColor="text1"/>
          <w:szCs w:val="28"/>
        </w:rPr>
      </w:pPr>
    </w:p>
    <w:p w:rsidR="00EF7CBE" w:rsidRPr="00147EB0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Форма 400.07 предназначена для отражения информации по подакцизным товарам, не подлежащим обложению акцизом в соответствии с пунктом 3 статьи 464 Налогового кодекса, а также подакцизных товаров испорченных, утраченных в результате чрезвычайных ситуаций, освобожденных от обложения акцизом в соответствии с пунктом 1 статьи 468 Налогового кодекса.</w:t>
      </w:r>
    </w:p>
    <w:p w:rsidR="00253E8F" w:rsidRDefault="00253E8F" w:rsidP="00EF7CBE">
      <w:pPr>
        <w:pStyle w:val="a6"/>
        <w:widowControl w:val="0"/>
        <w:tabs>
          <w:tab w:val="num" w:pos="0"/>
        </w:tabs>
        <w:ind w:firstLine="0"/>
        <w:jc w:val="center"/>
        <w:rPr>
          <w:b/>
          <w:color w:val="000000" w:themeColor="text1"/>
          <w:szCs w:val="28"/>
        </w:rPr>
      </w:pPr>
    </w:p>
    <w:p w:rsidR="00EF7CBE" w:rsidRPr="00147EB0" w:rsidRDefault="00253E8F" w:rsidP="00EF7CBE">
      <w:pPr>
        <w:pStyle w:val="a6"/>
        <w:widowControl w:val="0"/>
        <w:tabs>
          <w:tab w:val="num" w:pos="0"/>
        </w:tabs>
        <w:ind w:firstLine="0"/>
        <w:jc w:val="center"/>
        <w:rPr>
          <w:b/>
          <w:color w:val="000000" w:themeColor="text1"/>
          <w:szCs w:val="28"/>
        </w:rPr>
      </w:pPr>
      <w:r>
        <w:rPr>
          <w:b/>
          <w:color w:val="000000" w:themeColor="text1"/>
          <w:szCs w:val="28"/>
        </w:rPr>
        <w:t>Ф</w:t>
      </w:r>
      <w:r w:rsidR="00EF7CBE" w:rsidRPr="00147EB0">
        <w:rPr>
          <w:b/>
          <w:color w:val="000000" w:themeColor="text1"/>
          <w:szCs w:val="28"/>
        </w:rPr>
        <w:t>орм</w:t>
      </w:r>
      <w:r>
        <w:rPr>
          <w:b/>
          <w:color w:val="000000" w:themeColor="text1"/>
          <w:szCs w:val="28"/>
        </w:rPr>
        <w:t>а</w:t>
      </w:r>
      <w:r w:rsidR="00EF7CBE" w:rsidRPr="00147EB0">
        <w:rPr>
          <w:b/>
          <w:color w:val="000000" w:themeColor="text1"/>
          <w:szCs w:val="28"/>
        </w:rPr>
        <w:t xml:space="preserve"> 400.8 – Облагаемые операции по подакцизным товарам, предусмотренным подпунктом 6) статьи 462 Налогового кодекса</w:t>
      </w:r>
    </w:p>
    <w:p w:rsidR="00EF7CBE" w:rsidRPr="00147EB0" w:rsidRDefault="00EF7CBE" w:rsidP="00EF7CBE">
      <w:pPr>
        <w:pStyle w:val="a6"/>
        <w:widowControl w:val="0"/>
        <w:ind w:firstLine="720"/>
        <w:rPr>
          <w:color w:val="000000" w:themeColor="text1"/>
          <w:szCs w:val="28"/>
        </w:rPr>
      </w:pPr>
    </w:p>
    <w:p w:rsidR="00EF7CBE" w:rsidRDefault="00EF7CBE" w:rsidP="00EF7CBE">
      <w:pPr>
        <w:pStyle w:val="a6"/>
        <w:widowControl w:val="0"/>
        <w:tabs>
          <w:tab w:val="left" w:pos="0"/>
          <w:tab w:val="left" w:pos="1260"/>
        </w:tabs>
        <w:ind w:firstLine="709"/>
        <w:rPr>
          <w:color w:val="000000" w:themeColor="text1"/>
          <w:szCs w:val="28"/>
        </w:rPr>
      </w:pPr>
      <w:r w:rsidRPr="00147EB0">
        <w:rPr>
          <w:color w:val="000000" w:themeColor="text1"/>
          <w:szCs w:val="28"/>
        </w:rPr>
        <w:t>Форма 400.08 предназначена для отражения информации об облагаемых операциях, совершенных в течение налогового периода по подакцизным товарам, предусмотренным подпунктом 6) статьи 462 Налогового кодекса (далее – подакцизные товары) а также по реализации конкурсной массы, конфискованных и (или) бесхозяйных, перешедших по праву наследования к государству и безвозмездно переданных в собственность государства подакцизных товаров.</w:t>
      </w:r>
    </w:p>
    <w:p w:rsidR="00EF0A93" w:rsidRDefault="00EF0A93" w:rsidP="00EF0A93">
      <w:pPr>
        <w:shd w:val="clear" w:color="auto" w:fill="FFFFFF"/>
        <w:spacing w:after="100" w:afterAutospacing="1" w:line="240" w:lineRule="auto"/>
        <w:ind w:firstLine="567"/>
        <w:jc w:val="both"/>
        <w:rPr>
          <w:bCs/>
          <w:color w:val="000000" w:themeColor="text1"/>
          <w:szCs w:val="28"/>
        </w:rPr>
      </w:pPr>
    </w:p>
    <w:p w:rsidR="00EF7CBE" w:rsidRPr="00EF0A93" w:rsidRDefault="00EF0A93" w:rsidP="00EF0A93">
      <w:pPr>
        <w:shd w:val="clear" w:color="auto" w:fill="FFFFFF"/>
        <w:spacing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0A9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Расчет акциза за структурное подразделение или объекты, связанные с налогообложением</w:t>
      </w:r>
      <w:r w:rsidRPr="00EF0A93">
        <w:rPr>
          <w:rFonts w:ascii="Times New Roman" w:hAnsi="Times New Roman" w:cs="Times New Roman"/>
          <w:b/>
          <w:snapToGrid w:val="0"/>
          <w:color w:val="000000" w:themeColor="text1"/>
          <w:sz w:val="28"/>
          <w:szCs w:val="28"/>
        </w:rPr>
        <w:t xml:space="preserve"> </w:t>
      </w:r>
      <w:r w:rsidRPr="00EF0A93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(форма 421.00)</w:t>
      </w:r>
    </w:p>
    <w:p w:rsidR="00EF7CBE" w:rsidRPr="00505711" w:rsidRDefault="00EF7CBE" w:rsidP="00EF7CBE">
      <w:pPr>
        <w:pStyle w:val="a6"/>
        <w:widowControl w:val="0"/>
        <w:tabs>
          <w:tab w:val="left" w:pos="1080"/>
        </w:tabs>
        <w:ind w:firstLine="709"/>
        <w:rPr>
          <w:snapToGrid w:val="0"/>
          <w:color w:val="000000" w:themeColor="text1"/>
          <w:szCs w:val="28"/>
        </w:rPr>
      </w:pPr>
      <w:r w:rsidRPr="00505711">
        <w:rPr>
          <w:bCs/>
          <w:color w:val="000000" w:themeColor="text1"/>
          <w:szCs w:val="28"/>
        </w:rPr>
        <w:t xml:space="preserve">Расчет акциза за структурное подразделение или объекты, связанные с налогообложением </w:t>
      </w:r>
      <w:r w:rsidRPr="00505711">
        <w:rPr>
          <w:snapToGrid w:val="0"/>
          <w:color w:val="000000" w:themeColor="text1"/>
          <w:szCs w:val="28"/>
        </w:rPr>
        <w:t>предназначен для исчисления сумм акцизов на спирт, алкогольную продукцию, бензин (за исключением авиационного), дизельное топливо, плательщиками акциза, имеющими структурные подразделения или объекты, связанные с налогообложением, по операциям, совершенным структурными подразделениями или объектами, связанными с налогообложением, согласно разделу 11 Налогового кодекса.</w:t>
      </w:r>
    </w:p>
    <w:p w:rsidR="00EF7CBE" w:rsidRPr="00505711" w:rsidRDefault="00EF7CBE" w:rsidP="00EF7CBE">
      <w:pPr>
        <w:pStyle w:val="a6"/>
        <w:widowControl w:val="0"/>
        <w:tabs>
          <w:tab w:val="left" w:pos="1080"/>
        </w:tabs>
        <w:ind w:firstLine="709"/>
        <w:rPr>
          <w:snapToGrid w:val="0"/>
          <w:color w:val="000000" w:themeColor="text1"/>
          <w:szCs w:val="28"/>
        </w:rPr>
      </w:pPr>
      <w:r w:rsidRPr="00505711">
        <w:rPr>
          <w:snapToGrid w:val="0"/>
          <w:color w:val="000000" w:themeColor="text1"/>
          <w:szCs w:val="28"/>
        </w:rPr>
        <w:t>Расчет состоит из самого расчета (форма 421.00) и приложений к нему (формы с 421.01 по 421.04), предназначенных для детального отражения информации об исчислении налогового обязательства.</w:t>
      </w:r>
    </w:p>
    <w:p w:rsidR="00EF7CBE" w:rsidRDefault="00EF7CBE" w:rsidP="00EF7CBE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7CBE" w:rsidRPr="00505711" w:rsidRDefault="00EF7CBE" w:rsidP="00EF7CBE">
      <w:pPr>
        <w:pStyle w:val="a8"/>
        <w:widowControl w:val="0"/>
        <w:rPr>
          <w:b/>
          <w:color w:val="000000" w:themeColor="text1"/>
          <w:szCs w:val="28"/>
        </w:rPr>
      </w:pPr>
      <w:r w:rsidRPr="00505711">
        <w:rPr>
          <w:b/>
          <w:color w:val="000000" w:themeColor="text1"/>
          <w:szCs w:val="28"/>
        </w:rPr>
        <w:t>Пояснение по заполнению формы 421.01 – Облагаемые операции по спирту и (или) виноматериалу</w:t>
      </w:r>
    </w:p>
    <w:p w:rsidR="00EF7CBE" w:rsidRPr="00505711" w:rsidRDefault="00EF7CBE" w:rsidP="00EF7CBE">
      <w:pPr>
        <w:pStyle w:val="a8"/>
        <w:widowControl w:val="0"/>
        <w:ind w:firstLine="720"/>
        <w:outlineLvl w:val="0"/>
        <w:rPr>
          <w:b/>
          <w:color w:val="000000" w:themeColor="text1"/>
          <w:szCs w:val="28"/>
        </w:rPr>
      </w:pPr>
    </w:p>
    <w:p w:rsidR="00EF7CBE" w:rsidRPr="00505711" w:rsidRDefault="00EF7CBE" w:rsidP="00EF7CBE">
      <w:pPr>
        <w:pStyle w:val="a6"/>
        <w:widowControl w:val="0"/>
        <w:tabs>
          <w:tab w:val="left" w:pos="567"/>
        </w:tabs>
        <w:ind w:firstLine="709"/>
        <w:rPr>
          <w:snapToGrid w:val="0"/>
          <w:color w:val="000000" w:themeColor="text1"/>
          <w:szCs w:val="28"/>
        </w:rPr>
      </w:pPr>
      <w:r w:rsidRPr="00505711">
        <w:rPr>
          <w:snapToGrid w:val="0"/>
          <w:color w:val="000000" w:themeColor="text1"/>
          <w:szCs w:val="28"/>
        </w:rPr>
        <w:t>Данная форма предназначена для отражения информации об облагаемых операциях по спирту и (или) вина наливом собственного производства.</w:t>
      </w:r>
    </w:p>
    <w:p w:rsidR="00EF7CBE" w:rsidRPr="00505711" w:rsidRDefault="00EF7CBE" w:rsidP="00EF7CBE">
      <w:pPr>
        <w:pStyle w:val="a8"/>
        <w:widowControl w:val="0"/>
        <w:rPr>
          <w:color w:val="000000" w:themeColor="text1"/>
          <w:szCs w:val="28"/>
        </w:rPr>
      </w:pPr>
    </w:p>
    <w:p w:rsidR="00EF7CBE" w:rsidRPr="00505711" w:rsidRDefault="00EF7CBE" w:rsidP="00EF7CBE">
      <w:pPr>
        <w:pStyle w:val="a8"/>
        <w:widowControl w:val="0"/>
        <w:tabs>
          <w:tab w:val="left" w:pos="1620"/>
          <w:tab w:val="left" w:pos="1800"/>
          <w:tab w:val="left" w:pos="1980"/>
          <w:tab w:val="left" w:pos="3600"/>
          <w:tab w:val="left" w:pos="4500"/>
          <w:tab w:val="left" w:pos="4860"/>
          <w:tab w:val="left" w:pos="5220"/>
        </w:tabs>
        <w:rPr>
          <w:b/>
          <w:color w:val="000000" w:themeColor="text1"/>
          <w:szCs w:val="28"/>
        </w:rPr>
      </w:pPr>
      <w:r w:rsidRPr="00505711">
        <w:rPr>
          <w:b/>
          <w:color w:val="000000" w:themeColor="text1"/>
          <w:szCs w:val="28"/>
        </w:rPr>
        <w:t>Пояснение по заполнению формы 421.02 – Облагаемые операции по алкогольной продукции и (или) к</w:t>
      </w:r>
      <w:r w:rsidRPr="00505711">
        <w:rPr>
          <w:b/>
          <w:bCs/>
          <w:iCs/>
          <w:color w:val="000000" w:themeColor="text1"/>
          <w:szCs w:val="28"/>
        </w:rPr>
        <w:t>онкурсной массе</w:t>
      </w:r>
      <w:r w:rsidRPr="00505711">
        <w:rPr>
          <w:b/>
          <w:color w:val="000000" w:themeColor="text1"/>
          <w:szCs w:val="28"/>
        </w:rPr>
        <w:t xml:space="preserve"> спирта, алкогольной продукции</w:t>
      </w:r>
      <w:r w:rsidRPr="00505711">
        <w:rPr>
          <w:color w:val="000000" w:themeColor="text1"/>
          <w:szCs w:val="28"/>
        </w:rPr>
        <w:t xml:space="preserve">, </w:t>
      </w:r>
      <w:r w:rsidRPr="00505711">
        <w:rPr>
          <w:b/>
          <w:color w:val="000000" w:themeColor="text1"/>
          <w:szCs w:val="28"/>
        </w:rPr>
        <w:t xml:space="preserve">а также спиртосодержащей продукции медицинского </w:t>
      </w:r>
      <w:r w:rsidRPr="00505711">
        <w:rPr>
          <w:b/>
          <w:color w:val="000000" w:themeColor="text1"/>
          <w:szCs w:val="28"/>
        </w:rPr>
        <w:lastRenderedPageBreak/>
        <w:t>назначения, зарегистрированной в соответствии с законодательством Республики Казахстан в качестве лекарственного средства</w:t>
      </w:r>
    </w:p>
    <w:p w:rsidR="00EF7CBE" w:rsidRPr="00505711" w:rsidRDefault="00EF7CBE" w:rsidP="00EF7CBE">
      <w:pPr>
        <w:pStyle w:val="a8"/>
        <w:widowControl w:val="0"/>
        <w:tabs>
          <w:tab w:val="left" w:pos="1620"/>
          <w:tab w:val="left" w:pos="1800"/>
          <w:tab w:val="left" w:pos="1980"/>
        </w:tabs>
        <w:ind w:left="1440"/>
        <w:rPr>
          <w:color w:val="000000" w:themeColor="text1"/>
          <w:szCs w:val="28"/>
        </w:rPr>
      </w:pPr>
    </w:p>
    <w:p w:rsidR="00EF7CBE" w:rsidRPr="00505711" w:rsidRDefault="00EF7CBE" w:rsidP="00EF7CBE">
      <w:pPr>
        <w:pStyle w:val="a6"/>
        <w:widowControl w:val="0"/>
        <w:tabs>
          <w:tab w:val="left" w:pos="567"/>
        </w:tabs>
        <w:ind w:firstLine="709"/>
        <w:rPr>
          <w:snapToGrid w:val="0"/>
          <w:color w:val="000000" w:themeColor="text1"/>
          <w:szCs w:val="28"/>
        </w:rPr>
      </w:pPr>
      <w:r w:rsidRPr="00505711">
        <w:rPr>
          <w:snapToGrid w:val="0"/>
          <w:color w:val="000000" w:themeColor="text1"/>
          <w:szCs w:val="28"/>
        </w:rPr>
        <w:t>Данная форма предназначена для отражения информации об облагаемых операциях по алкогольной продукции.</w:t>
      </w:r>
    </w:p>
    <w:p w:rsidR="00EF7CBE" w:rsidRPr="00505711" w:rsidRDefault="00EF7CBE" w:rsidP="00EF7CBE">
      <w:pPr>
        <w:pStyle w:val="a8"/>
        <w:widowControl w:val="0"/>
        <w:jc w:val="both"/>
        <w:rPr>
          <w:color w:val="000000" w:themeColor="text1"/>
          <w:szCs w:val="28"/>
        </w:rPr>
      </w:pPr>
    </w:p>
    <w:p w:rsidR="00EF7CBE" w:rsidRPr="00505711" w:rsidRDefault="00EF7CBE" w:rsidP="00EF7CBE">
      <w:pPr>
        <w:pStyle w:val="a8"/>
        <w:widowControl w:val="0"/>
        <w:tabs>
          <w:tab w:val="left" w:pos="0"/>
        </w:tabs>
        <w:rPr>
          <w:b/>
          <w:color w:val="000000" w:themeColor="text1"/>
          <w:szCs w:val="28"/>
        </w:rPr>
      </w:pPr>
      <w:r w:rsidRPr="00505711">
        <w:rPr>
          <w:b/>
          <w:color w:val="000000" w:themeColor="text1"/>
          <w:szCs w:val="28"/>
        </w:rPr>
        <w:t>Пояснение по заполнению формы 421.03 – Вычет из налога по алкогольной продукции</w:t>
      </w:r>
    </w:p>
    <w:p w:rsidR="00EF7CBE" w:rsidRPr="00505711" w:rsidRDefault="00EF7CBE" w:rsidP="00EF7CBE">
      <w:pPr>
        <w:pStyle w:val="a8"/>
        <w:widowControl w:val="0"/>
        <w:tabs>
          <w:tab w:val="left" w:pos="0"/>
        </w:tabs>
        <w:rPr>
          <w:b/>
          <w:color w:val="000000" w:themeColor="text1"/>
          <w:szCs w:val="28"/>
        </w:rPr>
      </w:pPr>
    </w:p>
    <w:p w:rsidR="00EF7CBE" w:rsidRPr="00505711" w:rsidRDefault="00EF7CBE" w:rsidP="00EF7CBE">
      <w:pPr>
        <w:pStyle w:val="a6"/>
        <w:widowControl w:val="0"/>
        <w:tabs>
          <w:tab w:val="left" w:pos="567"/>
        </w:tabs>
        <w:ind w:firstLine="709"/>
        <w:rPr>
          <w:snapToGrid w:val="0"/>
          <w:color w:val="000000" w:themeColor="text1"/>
          <w:szCs w:val="28"/>
        </w:rPr>
      </w:pPr>
      <w:r w:rsidRPr="00505711">
        <w:rPr>
          <w:snapToGrid w:val="0"/>
          <w:color w:val="000000" w:themeColor="text1"/>
          <w:szCs w:val="28"/>
        </w:rPr>
        <w:t>Данная форма предназначена для расчета сумм акциза, уплаченного за сырье, фактически использованное для производства алкогольной продукции, в отчетном налоговом периоде и подлежащего вычету в соответствии со</w:t>
      </w:r>
      <w:r w:rsidRPr="00505711">
        <w:rPr>
          <w:snapToGrid w:val="0"/>
          <w:color w:val="000000" w:themeColor="text1"/>
          <w:szCs w:val="28"/>
        </w:rPr>
        <w:br/>
        <w:t>статьей 474 Налогового кодекса.</w:t>
      </w:r>
    </w:p>
    <w:p w:rsidR="00EF7CBE" w:rsidRPr="00505711" w:rsidRDefault="00EF7CBE" w:rsidP="00EF7CBE">
      <w:pPr>
        <w:pStyle w:val="3"/>
        <w:tabs>
          <w:tab w:val="left" w:pos="993"/>
        </w:tabs>
        <w:ind w:firstLine="720"/>
        <w:rPr>
          <w:color w:val="000000" w:themeColor="text1"/>
          <w:szCs w:val="28"/>
        </w:rPr>
      </w:pPr>
    </w:p>
    <w:p w:rsidR="00EF7CBE" w:rsidRPr="00505711" w:rsidRDefault="00EF7CBE" w:rsidP="00EF7CBE">
      <w:pPr>
        <w:pStyle w:val="a8"/>
        <w:widowControl w:val="0"/>
        <w:tabs>
          <w:tab w:val="left" w:pos="0"/>
        </w:tabs>
        <w:rPr>
          <w:b/>
          <w:color w:val="000000" w:themeColor="text1"/>
          <w:szCs w:val="28"/>
        </w:rPr>
      </w:pPr>
      <w:r w:rsidRPr="00505711">
        <w:rPr>
          <w:b/>
          <w:color w:val="000000" w:themeColor="text1"/>
          <w:szCs w:val="28"/>
        </w:rPr>
        <w:t xml:space="preserve">Пояснение по заполнению формы 421.04 – Облагаемые операции по бензину (за исключением авиационного) и (или) дизельному топливу, </w:t>
      </w:r>
      <w:proofErr w:type="spellStart"/>
      <w:r w:rsidRPr="00505711">
        <w:rPr>
          <w:b/>
          <w:color w:val="000000" w:themeColor="text1"/>
          <w:szCs w:val="28"/>
        </w:rPr>
        <w:t>газохолу</w:t>
      </w:r>
      <w:proofErr w:type="spellEnd"/>
      <w:r w:rsidRPr="00505711">
        <w:rPr>
          <w:b/>
          <w:color w:val="000000" w:themeColor="text1"/>
          <w:szCs w:val="28"/>
        </w:rPr>
        <w:t xml:space="preserve">, </w:t>
      </w:r>
      <w:proofErr w:type="spellStart"/>
      <w:r w:rsidRPr="00505711">
        <w:rPr>
          <w:b/>
          <w:color w:val="000000" w:themeColor="text1"/>
          <w:szCs w:val="28"/>
        </w:rPr>
        <w:t>бензанолу</w:t>
      </w:r>
      <w:proofErr w:type="spellEnd"/>
      <w:r w:rsidRPr="00505711">
        <w:rPr>
          <w:b/>
          <w:color w:val="000000" w:themeColor="text1"/>
          <w:szCs w:val="28"/>
        </w:rPr>
        <w:t xml:space="preserve">, </w:t>
      </w:r>
      <w:proofErr w:type="spellStart"/>
      <w:r w:rsidRPr="00505711">
        <w:rPr>
          <w:b/>
          <w:color w:val="000000" w:themeColor="text1"/>
          <w:szCs w:val="28"/>
        </w:rPr>
        <w:t>нефрасу</w:t>
      </w:r>
      <w:proofErr w:type="spellEnd"/>
      <w:r w:rsidRPr="00505711">
        <w:rPr>
          <w:b/>
          <w:color w:val="000000" w:themeColor="text1"/>
          <w:szCs w:val="28"/>
        </w:rPr>
        <w:t>, смесям легких углеводов, экологическому топливу</w:t>
      </w:r>
    </w:p>
    <w:p w:rsidR="00EF7CBE" w:rsidRPr="00505711" w:rsidRDefault="00EF7CBE" w:rsidP="00EF7CBE">
      <w:pPr>
        <w:pStyle w:val="3"/>
        <w:tabs>
          <w:tab w:val="left" w:pos="993"/>
        </w:tabs>
        <w:ind w:firstLine="720"/>
        <w:rPr>
          <w:color w:val="000000" w:themeColor="text1"/>
          <w:szCs w:val="28"/>
        </w:rPr>
      </w:pPr>
    </w:p>
    <w:p w:rsidR="00EF7CBE" w:rsidRPr="00505711" w:rsidRDefault="00EF7CBE" w:rsidP="00EF7CBE">
      <w:pPr>
        <w:pStyle w:val="a6"/>
        <w:widowControl w:val="0"/>
        <w:tabs>
          <w:tab w:val="left" w:pos="567"/>
        </w:tabs>
        <w:ind w:firstLine="709"/>
        <w:rPr>
          <w:color w:val="000000" w:themeColor="text1"/>
          <w:szCs w:val="28"/>
        </w:rPr>
      </w:pPr>
      <w:r w:rsidRPr="00505711">
        <w:rPr>
          <w:color w:val="000000" w:themeColor="text1"/>
          <w:szCs w:val="28"/>
        </w:rPr>
        <w:t>Раздел «Операции по бензину (за исключением авиационного), осуществляемые структурным подразделением или объектами, связанными с налогообложением» предназначен для отражения информации об облагаемых операциях, осуществленных структурным подразделением или объектами, связанными с налогообложением, в течение отчетного налогового периода по бензину (за исключением авиационного)</w:t>
      </w:r>
      <w:r>
        <w:rPr>
          <w:color w:val="000000" w:themeColor="text1"/>
          <w:szCs w:val="28"/>
        </w:rPr>
        <w:t>.</w:t>
      </w:r>
    </w:p>
    <w:p w:rsidR="00EF7CBE" w:rsidRDefault="00EF7CBE" w:rsidP="00EF7CBE">
      <w:pPr>
        <w:pStyle w:val="a6"/>
        <w:widowControl w:val="0"/>
        <w:ind w:firstLine="709"/>
      </w:pP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8"/>
      <w:bookmarkEnd w:id="8"/>
      <w:r w:rsidRPr="0022537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Место уплаты акциза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Уплата акциза производится по месту нахождения объекта обложения, за исключением случаев, указанных в п</w:t>
      </w:r>
      <w:r w:rsidR="0092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ункте 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2 и п</w:t>
      </w:r>
      <w:r w:rsidR="0092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ункте 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3 ст</w:t>
      </w:r>
      <w:r w:rsidR="00926D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атьи 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476 Н</w:t>
      </w:r>
      <w:r w:rsidR="00926DD1">
        <w:rPr>
          <w:rFonts w:ascii="Times New Roman" w:eastAsia="Times New Roman" w:hAnsi="Times New Roman" w:cs="Times New Roman"/>
          <w:sz w:val="28"/>
          <w:szCs w:val="28"/>
          <w:lang w:eastAsia="ru-RU"/>
        </w:rPr>
        <w:t>алогового кодекса</w:t>
      </w: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Плательщики акциза, осуществляющие оптовую, розничную реализацию бензина (за исключением авиационного) и дизельного топлива, уплачивают акциз по месту нахождения объектов, связанных с налогообложением.</w:t>
      </w:r>
    </w:p>
    <w:p w:rsidR="0022537E" w:rsidRPr="0022537E" w:rsidRDefault="0022537E" w:rsidP="00D330A1">
      <w:pPr>
        <w:shd w:val="clear" w:color="auto" w:fill="FFFFFF"/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37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импорта подакцизных товаров с территории государств-членов Евразийского экономического союза уплата акциза производится по месту нахождения (жительства) плательщика акциза.</w:t>
      </w:r>
    </w:p>
    <w:p w:rsidR="001A05C2" w:rsidRPr="00D330A1" w:rsidRDefault="001A05C2" w:rsidP="00D330A1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1A05C2" w:rsidRPr="00D33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775C0"/>
    <w:multiLevelType w:val="hybridMultilevel"/>
    <w:tmpl w:val="FDE86F2A"/>
    <w:lvl w:ilvl="0" w:tplc="BC3CBF7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B930A22"/>
    <w:multiLevelType w:val="multilevel"/>
    <w:tmpl w:val="D5E2C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654CBF"/>
    <w:multiLevelType w:val="multilevel"/>
    <w:tmpl w:val="098E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59374D"/>
    <w:multiLevelType w:val="hybridMultilevel"/>
    <w:tmpl w:val="45DEB726"/>
    <w:lvl w:ilvl="0" w:tplc="973E98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3E0"/>
    <w:rsid w:val="000F5DA8"/>
    <w:rsid w:val="001A05C2"/>
    <w:rsid w:val="0022537E"/>
    <w:rsid w:val="00253E8F"/>
    <w:rsid w:val="00756E19"/>
    <w:rsid w:val="008600D0"/>
    <w:rsid w:val="00926DD1"/>
    <w:rsid w:val="00A83488"/>
    <w:rsid w:val="00B0639E"/>
    <w:rsid w:val="00D330A1"/>
    <w:rsid w:val="00D743E0"/>
    <w:rsid w:val="00EF0A93"/>
    <w:rsid w:val="00EF7CBE"/>
    <w:rsid w:val="00F6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1E459"/>
  <w15:chartTrackingRefBased/>
  <w15:docId w15:val="{944932FA-EDDD-4C12-A24E-36A584150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253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537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253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2537E"/>
    <w:rPr>
      <w:color w:val="0000FF"/>
      <w:u w:val="single"/>
    </w:rPr>
  </w:style>
  <w:style w:type="character" w:customStyle="1" w:styleId="s0">
    <w:name w:val="s0"/>
    <w:rsid w:val="00D330A1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customStyle="1" w:styleId="pj">
    <w:name w:val="pj"/>
    <w:basedOn w:val="a"/>
    <w:rsid w:val="00D330A1"/>
    <w:pPr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ji">
    <w:name w:val="pji"/>
    <w:basedOn w:val="a"/>
    <w:rsid w:val="00D330A1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c">
    <w:name w:val="pc"/>
    <w:basedOn w:val="a"/>
    <w:rsid w:val="00D330A1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40">
    <w:name w:val="s40"/>
    <w:rsid w:val="00D330A1"/>
    <w:rPr>
      <w:rFonts w:ascii="Times New Roman" w:hAnsi="Times New Roman" w:cs="Times New Roman" w:hint="default"/>
      <w:color w:val="000000"/>
    </w:rPr>
  </w:style>
  <w:style w:type="paragraph" w:customStyle="1" w:styleId="p">
    <w:name w:val="p"/>
    <w:basedOn w:val="a"/>
    <w:rsid w:val="00D330A1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330A1"/>
    <w:pPr>
      <w:ind w:left="720"/>
      <w:contextualSpacing/>
    </w:pPr>
  </w:style>
  <w:style w:type="paragraph" w:styleId="a6">
    <w:name w:val="Body Text Indent"/>
    <w:basedOn w:val="a"/>
    <w:link w:val="a7"/>
    <w:rsid w:val="00EF7CBE"/>
    <w:pPr>
      <w:spacing w:after="0" w:line="240" w:lineRule="auto"/>
      <w:ind w:firstLine="567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7">
    <w:name w:val="Основной текст с отступом Знак"/>
    <w:basedOn w:val="a0"/>
    <w:link w:val="a6"/>
    <w:rsid w:val="00EF7CBE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3">
    <w:name w:val="Body Text Indent 3"/>
    <w:basedOn w:val="a"/>
    <w:link w:val="30"/>
    <w:uiPriority w:val="99"/>
    <w:semiHidden/>
    <w:unhideWhenUsed/>
    <w:rsid w:val="00EF7CB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F7CBE"/>
    <w:rPr>
      <w:sz w:val="16"/>
      <w:szCs w:val="16"/>
    </w:rPr>
  </w:style>
  <w:style w:type="paragraph" w:styleId="a8">
    <w:name w:val="Title"/>
    <w:basedOn w:val="a"/>
    <w:link w:val="a9"/>
    <w:qFormat/>
    <w:rsid w:val="00EF7CBE"/>
    <w:pPr>
      <w:spacing w:after="0" w:line="240" w:lineRule="auto"/>
      <w:jc w:val="center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9">
    <w:name w:val="Заголовок Знак"/>
    <w:basedOn w:val="a0"/>
    <w:link w:val="a8"/>
    <w:rsid w:val="00EF7CBE"/>
    <w:rPr>
      <w:rFonts w:ascii="Times New Roman" w:eastAsia="Batang" w:hAnsi="Times New Roman" w:cs="Times New Roman"/>
      <w:sz w:val="28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31234212.0%20" TargetMode="External"/><Relationship Id="rId13" Type="http://schemas.openxmlformats.org/officeDocument/2006/relationships/hyperlink" Target="https://zakon.uchet.kz/rus/docs/K1700000120" TargetMode="External"/><Relationship Id="rId3" Type="http://schemas.openxmlformats.org/officeDocument/2006/relationships/settings" Target="settings.xml"/><Relationship Id="rId7" Type="http://schemas.openxmlformats.org/officeDocument/2006/relationships/hyperlink" Target="jl:31234212.0%20" TargetMode="External"/><Relationship Id="rId12" Type="http://schemas.openxmlformats.org/officeDocument/2006/relationships/hyperlink" Target="https://zakon.uchet.kz/rus/docs/K1700000120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akon.uchet.kz/rus/docs/K1700000120" TargetMode="External"/><Relationship Id="rId11" Type="http://schemas.openxmlformats.org/officeDocument/2006/relationships/hyperlink" Target="jl:36148637.10174%20" TargetMode="External"/><Relationship Id="rId5" Type="http://schemas.openxmlformats.org/officeDocument/2006/relationships/hyperlink" Target="https://zakon.uchet.kz/rus/docs/K1700000120" TargetMode="External"/><Relationship Id="rId15" Type="http://schemas.openxmlformats.org/officeDocument/2006/relationships/fontTable" Target="fontTable.xml"/><Relationship Id="rId10" Type="http://schemas.openxmlformats.org/officeDocument/2006/relationships/hyperlink" Target="jl:36148637.10141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l:36148637.4620000%20" TargetMode="External"/><Relationship Id="rId14" Type="http://schemas.openxmlformats.org/officeDocument/2006/relationships/hyperlink" Target="https://uchet.kz/otcheti/fno/index.php?ELEMENT_ID=82249&amp;sphrase_id=164386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11</Pages>
  <Words>3137</Words>
  <Characters>17884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2024-02-22T00:49:00Z</dcterms:created>
  <dcterms:modified xsi:type="dcterms:W3CDTF">2024-02-22T06:57:00Z</dcterms:modified>
</cp:coreProperties>
</file>